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典型事故案例巡讲暨安全生产普法活动情况统计表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填报单位：                                            填报人：         联系电话：</w:t>
      </w:r>
    </w:p>
    <w:tbl>
      <w:tblPr>
        <w:tblStyle w:val="4"/>
        <w:tblW w:w="13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698"/>
        <w:gridCol w:w="1936"/>
        <w:gridCol w:w="1936"/>
        <w:gridCol w:w="1938"/>
        <w:gridCol w:w="193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活动基本情况</w:t>
            </w:r>
          </w:p>
        </w:tc>
        <w:tc>
          <w:tcPr>
            <w:tcW w:w="11384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活动参加人员情况统计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74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3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企业巡讲统计</w:t>
            </w:r>
          </w:p>
        </w:tc>
        <w:tc>
          <w:tcPr>
            <w:tcW w:w="775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项目巡讲统计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74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巡讲场次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总计参加人数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巡讲场次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现场管理人员参加人数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一线作业工人参加人数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总计参加人数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74" w:type="dxa"/>
            <w:vMerge w:val="continue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活动成效</w:t>
            </w:r>
          </w:p>
        </w:tc>
        <w:tc>
          <w:tcPr>
            <w:tcW w:w="11384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有关建议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（至少三条）</w:t>
            </w:r>
          </w:p>
        </w:tc>
        <w:tc>
          <w:tcPr>
            <w:tcW w:w="11384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  <w:t>备注：*请各企业按要求填写统计表及活动的相关视频资料汇总于7月10日前报送至当地的监督机构。联系电话5501929   联系人：陆工、朱工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3FCF"/>
    <w:rsid w:val="158F5AB7"/>
    <w:rsid w:val="214F7298"/>
    <w:rsid w:val="2B1A688A"/>
    <w:rsid w:val="35867152"/>
    <w:rsid w:val="38C8735C"/>
    <w:rsid w:val="42707A28"/>
    <w:rsid w:val="48084419"/>
    <w:rsid w:val="54E6535C"/>
    <w:rsid w:val="5B3902F9"/>
    <w:rsid w:val="7FA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2020-04-03T00:13:00Z</dcterms:created>
  <dc:creator>Administrator</dc:creator>
  <cp:lastModifiedBy>果果</cp:lastModifiedBy>
  <dcterms:modified xsi:type="dcterms:W3CDTF">2020-06-30T01:20:38Z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